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1E676" w14:textId="77777777" w:rsidR="00A220FC" w:rsidRDefault="00A220FC" w:rsidP="00A220FC">
      <w:pPr>
        <w:ind w:right="-613"/>
        <w:jc w:val="center"/>
        <w:rPr>
          <w:b/>
          <w:sz w:val="28"/>
          <w:szCs w:val="28"/>
        </w:rPr>
      </w:pPr>
      <w:r>
        <w:rPr>
          <w:b/>
          <w:sz w:val="28"/>
          <w:szCs w:val="28"/>
        </w:rPr>
        <w:t>MATCH DAY PROTOCOL</w:t>
      </w:r>
    </w:p>
    <w:p w14:paraId="186320D3" w14:textId="77777777" w:rsidR="00A220FC" w:rsidRDefault="00A220FC" w:rsidP="00A220FC">
      <w:pPr>
        <w:ind w:right="-613"/>
        <w:rPr>
          <w:sz w:val="28"/>
          <w:szCs w:val="28"/>
        </w:rPr>
      </w:pPr>
      <w:r>
        <w:rPr>
          <w:sz w:val="28"/>
          <w:szCs w:val="28"/>
        </w:rPr>
        <w:t>Authorised persons that are permitted inside the ropes:</w:t>
      </w:r>
    </w:p>
    <w:p w14:paraId="2DEEFDF8" w14:textId="77777777" w:rsidR="00A220FC" w:rsidRDefault="00A220FC" w:rsidP="00A220FC">
      <w:pPr>
        <w:numPr>
          <w:ilvl w:val="0"/>
          <w:numId w:val="4"/>
        </w:numPr>
        <w:pBdr>
          <w:top w:val="nil"/>
          <w:left w:val="nil"/>
          <w:bottom w:val="nil"/>
          <w:right w:val="nil"/>
          <w:between w:val="nil"/>
        </w:pBdr>
        <w:ind w:left="360" w:right="-613"/>
        <w:rPr>
          <w:color w:val="000000"/>
          <w:sz w:val="28"/>
          <w:szCs w:val="28"/>
        </w:rPr>
      </w:pPr>
      <w:r>
        <w:rPr>
          <w:color w:val="000000"/>
          <w:sz w:val="28"/>
          <w:szCs w:val="28"/>
        </w:rPr>
        <w:t>Referee</w:t>
      </w:r>
    </w:p>
    <w:p w14:paraId="4491D93A" w14:textId="77777777" w:rsidR="00A220FC" w:rsidRDefault="00A220FC" w:rsidP="00A220FC">
      <w:pPr>
        <w:numPr>
          <w:ilvl w:val="0"/>
          <w:numId w:val="4"/>
        </w:numPr>
        <w:pBdr>
          <w:top w:val="nil"/>
          <w:left w:val="nil"/>
          <w:bottom w:val="nil"/>
          <w:right w:val="nil"/>
          <w:between w:val="nil"/>
        </w:pBdr>
        <w:ind w:left="360" w:right="-613"/>
        <w:rPr>
          <w:color w:val="000000"/>
          <w:sz w:val="28"/>
          <w:szCs w:val="28"/>
        </w:rPr>
      </w:pPr>
      <w:r>
        <w:rPr>
          <w:color w:val="000000"/>
          <w:sz w:val="28"/>
          <w:szCs w:val="28"/>
        </w:rPr>
        <w:t>Assistant Referees</w:t>
      </w:r>
    </w:p>
    <w:p w14:paraId="2A476083" w14:textId="77777777" w:rsidR="00A220FC" w:rsidRDefault="00A220FC" w:rsidP="00A220FC">
      <w:pPr>
        <w:numPr>
          <w:ilvl w:val="0"/>
          <w:numId w:val="4"/>
        </w:numPr>
        <w:pBdr>
          <w:top w:val="nil"/>
          <w:left w:val="nil"/>
          <w:bottom w:val="nil"/>
          <w:right w:val="nil"/>
          <w:between w:val="nil"/>
        </w:pBdr>
        <w:ind w:left="360" w:right="-613"/>
        <w:rPr>
          <w:color w:val="000000"/>
          <w:sz w:val="28"/>
          <w:szCs w:val="28"/>
        </w:rPr>
      </w:pPr>
      <w:r>
        <w:rPr>
          <w:color w:val="000000"/>
          <w:sz w:val="28"/>
          <w:szCs w:val="28"/>
        </w:rPr>
        <w:t>Ball Boys</w:t>
      </w:r>
    </w:p>
    <w:p w14:paraId="0F4E3E49" w14:textId="77777777" w:rsidR="00A220FC" w:rsidRDefault="00A220FC" w:rsidP="00A220FC">
      <w:pPr>
        <w:numPr>
          <w:ilvl w:val="0"/>
          <w:numId w:val="4"/>
        </w:numPr>
        <w:pBdr>
          <w:top w:val="nil"/>
          <w:left w:val="nil"/>
          <w:bottom w:val="nil"/>
          <w:right w:val="nil"/>
          <w:between w:val="nil"/>
        </w:pBdr>
        <w:ind w:left="360" w:right="-613"/>
        <w:rPr>
          <w:color w:val="000000"/>
          <w:sz w:val="28"/>
          <w:szCs w:val="28"/>
        </w:rPr>
      </w:pPr>
      <w:r>
        <w:rPr>
          <w:color w:val="000000"/>
          <w:sz w:val="28"/>
          <w:szCs w:val="28"/>
        </w:rPr>
        <w:t>Physio/Medic/Water Carriers:</w:t>
      </w:r>
    </w:p>
    <w:p w14:paraId="47B82EF1"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A maximum of four (4) personnel are permitted to fulfil the roles of medics/water carriers. Medics and water carriers must wear the relevant bib/identification and composition may be any of the following:</w:t>
      </w:r>
    </w:p>
    <w:p w14:paraId="7FEDA4C5"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One Medic and up to three water carriers- the medic or a water carrier (but not both) may operate from the far side of the field.</w:t>
      </w:r>
    </w:p>
    <w:p w14:paraId="5AD715DF"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No medics- a team may have up to four water carriers. One water carrier may operate from the far side of the field.</w:t>
      </w:r>
    </w:p>
    <w:p w14:paraId="086EF30B"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xml:space="preserve">•    Note: </w:t>
      </w:r>
      <w:proofErr w:type="gramStart"/>
      <w:r>
        <w:rPr>
          <w:color w:val="000000"/>
          <w:sz w:val="28"/>
          <w:szCs w:val="28"/>
        </w:rPr>
        <w:t>an</w:t>
      </w:r>
      <w:proofErr w:type="gramEnd"/>
      <w:r>
        <w:rPr>
          <w:color w:val="000000"/>
          <w:sz w:val="28"/>
          <w:szCs w:val="28"/>
        </w:rPr>
        <w:t xml:space="preserve"> Assistant Coach is permitted to be a water carrier</w:t>
      </w:r>
    </w:p>
    <w:p w14:paraId="236E971C"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Water carriers</w:t>
      </w:r>
    </w:p>
    <w:p w14:paraId="64A7C3CB"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Water may only be taken on the field during stoppages in play. These are when:</w:t>
      </w:r>
    </w:p>
    <w:p w14:paraId="130F2C8C"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xml:space="preserve">o    There is an injury </w:t>
      </w:r>
      <w:proofErr w:type="gramStart"/>
      <w:r>
        <w:rPr>
          <w:color w:val="000000"/>
          <w:sz w:val="28"/>
          <w:szCs w:val="28"/>
        </w:rPr>
        <w:t>in  the</w:t>
      </w:r>
      <w:proofErr w:type="gramEnd"/>
      <w:r>
        <w:rPr>
          <w:color w:val="000000"/>
          <w:sz w:val="28"/>
          <w:szCs w:val="28"/>
        </w:rPr>
        <w:t xml:space="preserve"> playing area and</w:t>
      </w:r>
    </w:p>
    <w:p w14:paraId="482CBC9E"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o    A try has been scored.</w:t>
      </w:r>
    </w:p>
    <w:p w14:paraId="774CD75B"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The water carriers are not permitted in the playing area during penalty kicks at goal.</w:t>
      </w:r>
    </w:p>
    <w:p w14:paraId="59EEB5B8"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Water bottles must not be thrown on to the field of play</w:t>
      </w:r>
    </w:p>
    <w:p w14:paraId="35BE30D5"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Water carriers must not obstruct, interfere or direct comments at Match Officials.</w:t>
      </w:r>
    </w:p>
    <w:p w14:paraId="5C641ED0"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Medical personnel</w:t>
      </w:r>
    </w:p>
    <w:p w14:paraId="07FEFDB0"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One of the medically trained people permitted as listed above may be positioned on the far side of the playing area on the touch line opposite the team benches and may move along the touch line.</w:t>
      </w:r>
    </w:p>
    <w:p w14:paraId="5C570088"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Medics must not obstruct, interfere or direct comments at Match Officials.</w:t>
      </w:r>
    </w:p>
    <w:p w14:paraId="10BC5912" w14:textId="77777777" w:rsidR="00A220FC" w:rsidRDefault="00A220FC" w:rsidP="00A220FC">
      <w:pPr>
        <w:pBdr>
          <w:top w:val="nil"/>
          <w:left w:val="nil"/>
          <w:bottom w:val="nil"/>
          <w:right w:val="nil"/>
          <w:between w:val="nil"/>
        </w:pBdr>
        <w:ind w:left="360" w:right="-613"/>
        <w:rPr>
          <w:color w:val="000000"/>
          <w:sz w:val="28"/>
          <w:szCs w:val="28"/>
        </w:rPr>
      </w:pPr>
    </w:p>
    <w:p w14:paraId="24B1BE17" w14:textId="77777777" w:rsidR="00A220FC" w:rsidRDefault="00A220FC" w:rsidP="00A220FC">
      <w:pPr>
        <w:pBdr>
          <w:top w:val="nil"/>
          <w:left w:val="nil"/>
          <w:bottom w:val="nil"/>
          <w:right w:val="nil"/>
          <w:between w:val="nil"/>
        </w:pBdr>
        <w:ind w:left="360" w:right="-613"/>
        <w:rPr>
          <w:color w:val="000000"/>
          <w:sz w:val="28"/>
          <w:szCs w:val="28"/>
        </w:rPr>
      </w:pPr>
      <w:r>
        <w:rPr>
          <w:color w:val="000000"/>
          <w:sz w:val="28"/>
          <w:szCs w:val="28"/>
        </w:rPr>
        <w:t xml:space="preserve">Only designated personnel are allowed in coaching area, reserves area, and on </w:t>
      </w:r>
      <w:proofErr w:type="spellStart"/>
      <w:proofErr w:type="gramStart"/>
      <w:r>
        <w:rPr>
          <w:color w:val="000000"/>
          <w:sz w:val="28"/>
          <w:szCs w:val="28"/>
        </w:rPr>
        <w:t>field.Team</w:t>
      </w:r>
      <w:proofErr w:type="spellEnd"/>
      <w:proofErr w:type="gramEnd"/>
      <w:r>
        <w:rPr>
          <w:color w:val="000000"/>
          <w:sz w:val="28"/>
          <w:szCs w:val="28"/>
        </w:rPr>
        <w:t xml:space="preserve"> management and players are to be positioned as per Club rugby field set up.</w:t>
      </w:r>
    </w:p>
    <w:p w14:paraId="51D634D2" w14:textId="77777777" w:rsidR="00A220FC" w:rsidRDefault="00A220FC" w:rsidP="00A220FC">
      <w:pPr>
        <w:pBdr>
          <w:top w:val="nil"/>
          <w:left w:val="nil"/>
          <w:bottom w:val="nil"/>
          <w:right w:val="nil"/>
          <w:between w:val="nil"/>
        </w:pBdr>
        <w:ind w:left="360" w:right="-613"/>
        <w:rPr>
          <w:color w:val="000000"/>
        </w:rPr>
      </w:pPr>
    </w:p>
    <w:p w14:paraId="21B54C89" w14:textId="77777777" w:rsidR="00A220FC" w:rsidRDefault="00A220FC" w:rsidP="00A220FC">
      <w:pPr>
        <w:ind w:right="-613"/>
        <w:rPr>
          <w:sz w:val="28"/>
          <w:szCs w:val="28"/>
        </w:rPr>
      </w:pPr>
      <w:r>
        <w:rPr>
          <w:b/>
          <w:sz w:val="28"/>
          <w:szCs w:val="28"/>
        </w:rPr>
        <w:t xml:space="preserve">Note: </w:t>
      </w:r>
      <w:r>
        <w:rPr>
          <w:sz w:val="28"/>
          <w:szCs w:val="28"/>
        </w:rPr>
        <w:t xml:space="preserve">It is the responsibility of team coaches and managers to ensure their team strictly complies with these requirements.  </w:t>
      </w:r>
      <w:proofErr w:type="gramStart"/>
      <w:r>
        <w:rPr>
          <w:sz w:val="28"/>
          <w:szCs w:val="28"/>
        </w:rPr>
        <w:t>Non Authorised</w:t>
      </w:r>
      <w:proofErr w:type="gramEnd"/>
      <w:r>
        <w:rPr>
          <w:sz w:val="28"/>
          <w:szCs w:val="28"/>
        </w:rPr>
        <w:t xml:space="preserve"> person may only enter the playing area:</w:t>
      </w:r>
    </w:p>
    <w:p w14:paraId="4345DAFE" w14:textId="77777777" w:rsidR="00A220FC" w:rsidRDefault="00A220FC" w:rsidP="00A220FC">
      <w:pPr>
        <w:numPr>
          <w:ilvl w:val="0"/>
          <w:numId w:val="1"/>
        </w:numPr>
        <w:pBdr>
          <w:top w:val="nil"/>
          <w:left w:val="nil"/>
          <w:bottom w:val="nil"/>
          <w:right w:val="nil"/>
          <w:between w:val="nil"/>
        </w:pBdr>
        <w:ind w:left="360" w:right="-613"/>
        <w:rPr>
          <w:color w:val="000000"/>
          <w:sz w:val="28"/>
          <w:szCs w:val="28"/>
        </w:rPr>
      </w:pPr>
      <w:r>
        <w:rPr>
          <w:color w:val="000000"/>
          <w:sz w:val="28"/>
          <w:szCs w:val="28"/>
        </w:rPr>
        <w:t>To attend to an injured player during stoppages-St John and team officials only: can assist from the Technical Zone.</w:t>
      </w:r>
    </w:p>
    <w:p w14:paraId="69EF1717" w14:textId="77777777" w:rsidR="00A220FC" w:rsidRDefault="00A220FC" w:rsidP="00A220FC">
      <w:pPr>
        <w:numPr>
          <w:ilvl w:val="0"/>
          <w:numId w:val="1"/>
        </w:numPr>
        <w:pBdr>
          <w:top w:val="nil"/>
          <w:left w:val="nil"/>
          <w:bottom w:val="nil"/>
          <w:right w:val="nil"/>
          <w:between w:val="nil"/>
        </w:pBdr>
        <w:ind w:left="360" w:right="-613"/>
        <w:rPr>
          <w:color w:val="000000"/>
          <w:sz w:val="28"/>
          <w:szCs w:val="28"/>
        </w:rPr>
      </w:pPr>
      <w:r>
        <w:rPr>
          <w:color w:val="000000"/>
          <w:sz w:val="28"/>
          <w:szCs w:val="28"/>
        </w:rPr>
        <w:t>To assist in removing an injured player from the field-St John, team officials, plus any nominated assistant.</w:t>
      </w:r>
    </w:p>
    <w:p w14:paraId="1455BEE0" w14:textId="77777777" w:rsidR="00A220FC" w:rsidRDefault="00A220FC" w:rsidP="00A220FC">
      <w:pPr>
        <w:ind w:right="-613"/>
        <w:rPr>
          <w:sz w:val="18"/>
          <w:szCs w:val="18"/>
        </w:rPr>
      </w:pPr>
    </w:p>
    <w:p w14:paraId="388851F8" w14:textId="77777777" w:rsidR="00A220FC" w:rsidRDefault="00A220FC" w:rsidP="00A220FC">
      <w:pPr>
        <w:ind w:right="-613"/>
        <w:rPr>
          <w:sz w:val="28"/>
          <w:szCs w:val="28"/>
        </w:rPr>
      </w:pPr>
      <w:r>
        <w:rPr>
          <w:sz w:val="28"/>
          <w:szCs w:val="28"/>
        </w:rPr>
        <w:t>The game is not to commence until:</w:t>
      </w:r>
    </w:p>
    <w:p w14:paraId="60BD7294" w14:textId="77777777" w:rsidR="00A220FC" w:rsidRDefault="00A220FC" w:rsidP="00A220FC">
      <w:pPr>
        <w:numPr>
          <w:ilvl w:val="0"/>
          <w:numId w:val="2"/>
        </w:numPr>
        <w:pBdr>
          <w:top w:val="nil"/>
          <w:left w:val="nil"/>
          <w:bottom w:val="nil"/>
          <w:right w:val="nil"/>
          <w:between w:val="nil"/>
        </w:pBdr>
        <w:ind w:left="360" w:right="-613"/>
        <w:rPr>
          <w:color w:val="000000"/>
          <w:sz w:val="28"/>
          <w:szCs w:val="28"/>
        </w:rPr>
      </w:pPr>
      <w:r>
        <w:rPr>
          <w:color w:val="000000"/>
          <w:sz w:val="28"/>
          <w:szCs w:val="28"/>
        </w:rPr>
        <w:t>Barriers/rope/safety pads are in place.</w:t>
      </w:r>
    </w:p>
    <w:p w14:paraId="5EE18FA6" w14:textId="77777777" w:rsidR="00A220FC" w:rsidRDefault="00A220FC" w:rsidP="00A220FC">
      <w:pPr>
        <w:numPr>
          <w:ilvl w:val="0"/>
          <w:numId w:val="2"/>
        </w:numPr>
        <w:pBdr>
          <w:top w:val="nil"/>
          <w:left w:val="nil"/>
          <w:bottom w:val="nil"/>
          <w:right w:val="nil"/>
          <w:between w:val="nil"/>
        </w:pBdr>
        <w:ind w:left="360" w:right="-613"/>
        <w:rPr>
          <w:color w:val="000000"/>
          <w:sz w:val="28"/>
          <w:szCs w:val="28"/>
        </w:rPr>
      </w:pPr>
      <w:r>
        <w:rPr>
          <w:color w:val="000000"/>
          <w:sz w:val="28"/>
          <w:szCs w:val="28"/>
        </w:rPr>
        <w:t>MDM is present.</w:t>
      </w:r>
    </w:p>
    <w:p w14:paraId="0E50C520" w14:textId="77777777" w:rsidR="00A220FC" w:rsidRDefault="00A220FC" w:rsidP="00A220FC">
      <w:pPr>
        <w:ind w:right="-613"/>
        <w:rPr>
          <w:sz w:val="24"/>
          <w:szCs w:val="24"/>
        </w:rPr>
      </w:pPr>
    </w:p>
    <w:p w14:paraId="4BA70CBB" w14:textId="77777777" w:rsidR="00A220FC" w:rsidRDefault="00A220FC" w:rsidP="00A220FC">
      <w:pPr>
        <w:ind w:right="-613"/>
        <w:rPr>
          <w:sz w:val="28"/>
          <w:szCs w:val="28"/>
        </w:rPr>
      </w:pPr>
      <w:r>
        <w:rPr>
          <w:sz w:val="28"/>
          <w:szCs w:val="28"/>
        </w:rPr>
        <w:t>The Referee is required to stop the game if:</w:t>
      </w:r>
    </w:p>
    <w:p w14:paraId="62A02CEF" w14:textId="77777777" w:rsidR="00A220FC" w:rsidRDefault="00A220FC" w:rsidP="00A220FC">
      <w:pPr>
        <w:numPr>
          <w:ilvl w:val="0"/>
          <w:numId w:val="3"/>
        </w:numPr>
        <w:pBdr>
          <w:top w:val="nil"/>
          <w:left w:val="nil"/>
          <w:bottom w:val="nil"/>
          <w:right w:val="nil"/>
          <w:between w:val="nil"/>
        </w:pBdr>
        <w:ind w:left="360" w:right="-613"/>
        <w:rPr>
          <w:color w:val="000000"/>
          <w:sz w:val="28"/>
          <w:szCs w:val="28"/>
        </w:rPr>
      </w:pPr>
      <w:r>
        <w:rPr>
          <w:color w:val="000000"/>
          <w:sz w:val="28"/>
          <w:szCs w:val="28"/>
        </w:rPr>
        <w:t>Unauthorised persons remain inside the ropes</w:t>
      </w:r>
    </w:p>
    <w:p w14:paraId="35E8C636" w14:textId="77777777" w:rsidR="00A220FC" w:rsidRDefault="00A220FC" w:rsidP="00A220FC">
      <w:pPr>
        <w:numPr>
          <w:ilvl w:val="0"/>
          <w:numId w:val="3"/>
        </w:numPr>
        <w:pBdr>
          <w:top w:val="nil"/>
          <w:left w:val="nil"/>
          <w:bottom w:val="nil"/>
          <w:right w:val="nil"/>
          <w:between w:val="nil"/>
        </w:pBdr>
        <w:ind w:left="360" w:right="-613"/>
        <w:rPr>
          <w:color w:val="000000"/>
          <w:sz w:val="28"/>
          <w:szCs w:val="28"/>
        </w:rPr>
      </w:pPr>
      <w:r>
        <w:rPr>
          <w:color w:val="000000"/>
          <w:sz w:val="28"/>
          <w:szCs w:val="28"/>
        </w:rPr>
        <w:t>Any referee abuse or general disorderly behaviour of spectators that is not being addressed by the MDM.</w:t>
      </w:r>
    </w:p>
    <w:p w14:paraId="3E08C2FC" w14:textId="77777777" w:rsidR="00A220FC" w:rsidRDefault="00A220FC" w:rsidP="00A220FC">
      <w:pPr>
        <w:numPr>
          <w:ilvl w:val="0"/>
          <w:numId w:val="3"/>
        </w:numPr>
        <w:pBdr>
          <w:top w:val="nil"/>
          <w:left w:val="nil"/>
          <w:bottom w:val="nil"/>
          <w:right w:val="nil"/>
          <w:between w:val="nil"/>
        </w:pBdr>
        <w:ind w:left="360" w:right="-613"/>
        <w:rPr>
          <w:color w:val="000000"/>
          <w:sz w:val="28"/>
          <w:szCs w:val="28"/>
        </w:rPr>
      </w:pPr>
      <w:r>
        <w:rPr>
          <w:color w:val="000000"/>
          <w:sz w:val="28"/>
          <w:szCs w:val="28"/>
        </w:rPr>
        <w:t>Any abusive/disruptive spectator or team member who does not abide with requests made of them by the MDM</w:t>
      </w:r>
    </w:p>
    <w:p w14:paraId="712D0E51" w14:textId="77777777" w:rsidR="00A220FC" w:rsidRDefault="00A220FC" w:rsidP="00A220FC">
      <w:pPr>
        <w:numPr>
          <w:ilvl w:val="0"/>
          <w:numId w:val="3"/>
        </w:numPr>
        <w:pBdr>
          <w:top w:val="nil"/>
          <w:left w:val="nil"/>
          <w:bottom w:val="nil"/>
          <w:right w:val="nil"/>
          <w:between w:val="nil"/>
        </w:pBdr>
        <w:ind w:left="360" w:right="-613"/>
        <w:rPr>
          <w:color w:val="000000"/>
          <w:sz w:val="28"/>
          <w:szCs w:val="28"/>
        </w:rPr>
      </w:pPr>
      <w:r>
        <w:rPr>
          <w:color w:val="000000"/>
          <w:sz w:val="28"/>
          <w:szCs w:val="28"/>
        </w:rPr>
        <w:t xml:space="preserve">Any player ordered from the field who does not immediately leave the playing enclosure </w:t>
      </w:r>
      <w:proofErr w:type="gramStart"/>
      <w:r>
        <w:rPr>
          <w:b/>
          <w:color w:val="000000"/>
          <w:sz w:val="28"/>
          <w:szCs w:val="28"/>
        </w:rPr>
        <w:t>NON COMPLETION</w:t>
      </w:r>
      <w:proofErr w:type="gramEnd"/>
      <w:r>
        <w:rPr>
          <w:b/>
          <w:color w:val="000000"/>
          <w:sz w:val="28"/>
          <w:szCs w:val="28"/>
        </w:rPr>
        <w:t xml:space="preserve"> OF FIXTURE</w:t>
      </w:r>
    </w:p>
    <w:p w14:paraId="688B3248" w14:textId="77777777" w:rsidR="00A220FC" w:rsidRDefault="00A220FC" w:rsidP="00A220FC">
      <w:pPr>
        <w:ind w:right="-613"/>
        <w:rPr>
          <w:sz w:val="28"/>
          <w:szCs w:val="28"/>
        </w:rPr>
      </w:pPr>
      <w:r>
        <w:rPr>
          <w:sz w:val="28"/>
          <w:szCs w:val="28"/>
        </w:rPr>
        <w:t xml:space="preserve">If the referee has to either </w:t>
      </w:r>
      <w:proofErr w:type="gramStart"/>
      <w:r>
        <w:rPr>
          <w:b/>
          <w:i/>
          <w:sz w:val="28"/>
          <w:szCs w:val="28"/>
        </w:rPr>
        <w:t>Stop</w:t>
      </w:r>
      <w:proofErr w:type="gramEnd"/>
      <w:r>
        <w:rPr>
          <w:b/>
          <w:i/>
          <w:sz w:val="28"/>
          <w:szCs w:val="28"/>
        </w:rPr>
        <w:t xml:space="preserve"> </w:t>
      </w:r>
      <w:r>
        <w:rPr>
          <w:sz w:val="28"/>
          <w:szCs w:val="28"/>
        </w:rPr>
        <w:t>or</w:t>
      </w:r>
      <w:r>
        <w:rPr>
          <w:b/>
          <w:i/>
          <w:sz w:val="28"/>
          <w:szCs w:val="28"/>
        </w:rPr>
        <w:t xml:space="preserve"> call off</w:t>
      </w:r>
      <w:r>
        <w:rPr>
          <w:sz w:val="28"/>
          <w:szCs w:val="28"/>
        </w:rPr>
        <w:t xml:space="preserve"> a game, the referee and MDM are to complete a Match Incident Report and forward to NORFU Office within 48 hours of the match ending.</w:t>
      </w:r>
    </w:p>
    <w:p w14:paraId="5C19F14D" w14:textId="77777777" w:rsidR="00A220FC" w:rsidRDefault="00A220FC"/>
    <w:p w14:paraId="6FE23BEC" w14:textId="77777777" w:rsidR="00A220FC" w:rsidRDefault="00A220FC" w:rsidP="00A220FC">
      <w:pPr>
        <w:ind w:right="-613"/>
        <w:rPr>
          <w:b/>
          <w:sz w:val="28"/>
          <w:szCs w:val="28"/>
        </w:rPr>
      </w:pPr>
      <w:r>
        <w:rPr>
          <w:b/>
          <w:sz w:val="28"/>
          <w:szCs w:val="28"/>
        </w:rPr>
        <w:t>AFTER MATCH SPEECH</w:t>
      </w:r>
    </w:p>
    <w:p w14:paraId="5521B8C8" w14:textId="77777777" w:rsidR="00A220FC" w:rsidRDefault="00A220FC" w:rsidP="00A220FC">
      <w:pPr>
        <w:ind w:right="-613"/>
        <w:rPr>
          <w:sz w:val="28"/>
          <w:szCs w:val="28"/>
        </w:rPr>
      </w:pPr>
      <w:r>
        <w:rPr>
          <w:sz w:val="28"/>
          <w:szCs w:val="28"/>
        </w:rPr>
        <w:t>After match speeches should be conducted in a personable and respectable manner. There will be no derogatory or malicious comments by any parties.</w:t>
      </w:r>
    </w:p>
    <w:p w14:paraId="430347B1" w14:textId="77777777" w:rsidR="00A220FC" w:rsidRDefault="00A220FC"/>
    <w:sectPr w:rsidR="00A22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2DE"/>
    <w:multiLevelType w:val="multilevel"/>
    <w:tmpl w:val="FAA2B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A03F52"/>
    <w:multiLevelType w:val="multilevel"/>
    <w:tmpl w:val="EF7AB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FE71EB4"/>
    <w:multiLevelType w:val="multilevel"/>
    <w:tmpl w:val="388CC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40E5241"/>
    <w:multiLevelType w:val="multilevel"/>
    <w:tmpl w:val="BF6AB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0331992">
    <w:abstractNumId w:val="2"/>
  </w:num>
  <w:num w:numId="2" w16cid:durableId="514924550">
    <w:abstractNumId w:val="0"/>
  </w:num>
  <w:num w:numId="3" w16cid:durableId="1503544989">
    <w:abstractNumId w:val="1"/>
  </w:num>
  <w:num w:numId="4" w16cid:durableId="1362970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0FC"/>
    <w:rsid w:val="002C679C"/>
    <w:rsid w:val="00A220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0317"/>
  <w15:chartTrackingRefBased/>
  <w15:docId w15:val="{41F82693-DE22-4AC0-8D39-51271E60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20FC"/>
    <w:pPr>
      <w:spacing w:after="0" w:line="240" w:lineRule="auto"/>
    </w:pPr>
    <w:rPr>
      <w:rFonts w:ascii="Calibri" w:eastAsia="Calibri" w:hAnsi="Calibri" w:cs="Calibri"/>
      <w:kern w:val="0"/>
      <w:sz w:val="22"/>
      <w:szCs w:val="22"/>
      <w:lang w:eastAsia="en-NZ"/>
      <w14:ligatures w14:val="none"/>
    </w:rPr>
  </w:style>
  <w:style w:type="paragraph" w:styleId="Heading1">
    <w:name w:val="heading 1"/>
    <w:basedOn w:val="Normal"/>
    <w:next w:val="Normal"/>
    <w:link w:val="Heading1Char"/>
    <w:uiPriority w:val="9"/>
    <w:qFormat/>
    <w:rsid w:val="00A22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0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0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0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0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0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0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0FC"/>
    <w:rPr>
      <w:rFonts w:eastAsiaTheme="majorEastAsia" w:cstheme="majorBidi"/>
      <w:color w:val="272727" w:themeColor="text1" w:themeTint="D8"/>
    </w:rPr>
  </w:style>
  <w:style w:type="paragraph" w:styleId="Title">
    <w:name w:val="Title"/>
    <w:basedOn w:val="Normal"/>
    <w:next w:val="Normal"/>
    <w:link w:val="TitleChar"/>
    <w:uiPriority w:val="10"/>
    <w:qFormat/>
    <w:rsid w:val="00A220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0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0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0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0FC"/>
    <w:pPr>
      <w:spacing w:before="160"/>
      <w:jc w:val="center"/>
    </w:pPr>
    <w:rPr>
      <w:i/>
      <w:iCs/>
      <w:color w:val="404040" w:themeColor="text1" w:themeTint="BF"/>
    </w:rPr>
  </w:style>
  <w:style w:type="character" w:customStyle="1" w:styleId="QuoteChar">
    <w:name w:val="Quote Char"/>
    <w:basedOn w:val="DefaultParagraphFont"/>
    <w:link w:val="Quote"/>
    <w:uiPriority w:val="29"/>
    <w:rsid w:val="00A220FC"/>
    <w:rPr>
      <w:i/>
      <w:iCs/>
      <w:color w:val="404040" w:themeColor="text1" w:themeTint="BF"/>
    </w:rPr>
  </w:style>
  <w:style w:type="paragraph" w:styleId="ListParagraph">
    <w:name w:val="List Paragraph"/>
    <w:basedOn w:val="Normal"/>
    <w:uiPriority w:val="34"/>
    <w:qFormat/>
    <w:rsid w:val="00A220FC"/>
    <w:pPr>
      <w:ind w:left="720"/>
      <w:contextualSpacing/>
    </w:pPr>
  </w:style>
  <w:style w:type="character" w:styleId="IntenseEmphasis">
    <w:name w:val="Intense Emphasis"/>
    <w:basedOn w:val="DefaultParagraphFont"/>
    <w:uiPriority w:val="21"/>
    <w:qFormat/>
    <w:rsid w:val="00A220FC"/>
    <w:rPr>
      <w:i/>
      <w:iCs/>
      <w:color w:val="0F4761" w:themeColor="accent1" w:themeShade="BF"/>
    </w:rPr>
  </w:style>
  <w:style w:type="paragraph" w:styleId="IntenseQuote">
    <w:name w:val="Intense Quote"/>
    <w:basedOn w:val="Normal"/>
    <w:next w:val="Normal"/>
    <w:link w:val="IntenseQuoteChar"/>
    <w:uiPriority w:val="30"/>
    <w:qFormat/>
    <w:rsid w:val="00A22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0FC"/>
    <w:rPr>
      <w:i/>
      <w:iCs/>
      <w:color w:val="0F4761" w:themeColor="accent1" w:themeShade="BF"/>
    </w:rPr>
  </w:style>
  <w:style w:type="character" w:styleId="IntenseReference">
    <w:name w:val="Intense Reference"/>
    <w:basedOn w:val="DefaultParagraphFont"/>
    <w:uiPriority w:val="32"/>
    <w:qFormat/>
    <w:rsid w:val="00A220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1AC6038E184FBFDE23D95A9DE3A1" ma:contentTypeVersion="13" ma:contentTypeDescription="Create a new document." ma:contentTypeScope="" ma:versionID="ee1f1e04c6df56c72294204ada14ea15">
  <xsd:schema xmlns:xsd="http://www.w3.org/2001/XMLSchema" xmlns:xs="http://www.w3.org/2001/XMLSchema" xmlns:p="http://schemas.microsoft.com/office/2006/metadata/properties" xmlns:ns2="b707b8a1-359b-4109-a02b-80fe704769e0" xmlns:ns3="f4221b1c-3761-4a89-b382-d3628fdf5e02" targetNamespace="http://schemas.microsoft.com/office/2006/metadata/properties" ma:root="true" ma:fieldsID="4b33eb427c822a6d9c010a5f4268648a" ns2:_="" ns3:_="">
    <xsd:import namespace="b707b8a1-359b-4109-a02b-80fe704769e0"/>
    <xsd:import namespace="f4221b1c-3761-4a89-b382-d3628fdf5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7b8a1-359b-4109-a02b-80fe70476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41b5-8702-4dcd-8cba-18ccacf253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21b1c-3761-4a89-b382-d3628fdf5e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9b2cf-aa7d-40ff-aaab-2eca0bb03820}" ma:internalName="TaxCatchAll" ma:showField="CatchAllData" ma:web="f4221b1c-3761-4a89-b382-d3628fdf5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221b1c-3761-4a89-b382-d3628fdf5e02" xsi:nil="true"/>
    <lcf76f155ced4ddcb4097134ff3c332f xmlns="b707b8a1-359b-4109-a02b-80fe704769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7751FC-4009-410B-B542-5AF8E5F032C6}"/>
</file>

<file path=customXml/itemProps2.xml><?xml version="1.0" encoding="utf-8"?>
<ds:datastoreItem xmlns:ds="http://schemas.openxmlformats.org/officeDocument/2006/customXml" ds:itemID="{EF34FE00-B85E-4292-9C2F-7CA69BC5BA96}"/>
</file>

<file path=customXml/itemProps3.xml><?xml version="1.0" encoding="utf-8"?>
<ds:datastoreItem xmlns:ds="http://schemas.openxmlformats.org/officeDocument/2006/customXml" ds:itemID="{A43BFF45-EDE8-4EA3-9CC8-23BA68D84EAF}"/>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 North Otago Rugby Football Union</dc:creator>
  <cp:keywords/>
  <dc:description/>
  <cp:lastModifiedBy>Colleen | North Otago Rugby Football Union</cp:lastModifiedBy>
  <cp:revision>1</cp:revision>
  <dcterms:created xsi:type="dcterms:W3CDTF">2025-03-06T00:29:00Z</dcterms:created>
  <dcterms:modified xsi:type="dcterms:W3CDTF">2025-03-06T00:31:00Z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0x0101003FC01AC6038E184FBFDE23D95A9DE3A1</vt:lpwstr>
  </property>
</Properties>
</file>